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5B5" w:rsidRPr="004B4222" w:rsidRDefault="007055B5" w:rsidP="004B4222">
      <w:pPr>
        <w:jc w:val="right"/>
        <w:rPr>
          <w:rFonts w:ascii="Times New Roman" w:hAnsi="Times New Roman"/>
          <w:sz w:val="26"/>
          <w:szCs w:val="26"/>
        </w:rPr>
      </w:pPr>
      <w:r w:rsidRPr="004B4222">
        <w:rPr>
          <w:rFonts w:ascii="Times New Roman" w:hAnsi="Times New Roman"/>
          <w:sz w:val="26"/>
          <w:szCs w:val="26"/>
        </w:rPr>
        <w:t>Приложение №</w:t>
      </w:r>
      <w:r w:rsidR="002D67D7" w:rsidRPr="004B4222">
        <w:rPr>
          <w:rFonts w:ascii="Times New Roman" w:hAnsi="Times New Roman"/>
          <w:sz w:val="26"/>
          <w:szCs w:val="26"/>
        </w:rPr>
        <w:t xml:space="preserve"> </w:t>
      </w:r>
      <w:r w:rsidR="004708DD">
        <w:rPr>
          <w:rFonts w:ascii="Times New Roman" w:hAnsi="Times New Roman"/>
          <w:sz w:val="26"/>
          <w:szCs w:val="26"/>
        </w:rPr>
        <w:t>4</w:t>
      </w:r>
      <w:r w:rsidR="00261C92">
        <w:rPr>
          <w:rFonts w:ascii="Times New Roman" w:hAnsi="Times New Roman"/>
          <w:sz w:val="26"/>
          <w:szCs w:val="26"/>
        </w:rPr>
        <w:t>1</w:t>
      </w:r>
    </w:p>
    <w:p w:rsidR="00A80B0C" w:rsidRDefault="000E4EEE" w:rsidP="00A80B0C">
      <w:pPr>
        <w:spacing w:line="240" w:lineRule="exact"/>
        <w:ind w:left="2124" w:firstLine="708"/>
        <w:jc w:val="right"/>
        <w:rPr>
          <w:rFonts w:ascii="Times New Roman" w:hAnsi="Times New Roman"/>
          <w:sz w:val="24"/>
          <w:szCs w:val="24"/>
        </w:rPr>
      </w:pPr>
      <w:r w:rsidRPr="004B4222">
        <w:rPr>
          <w:rFonts w:ascii="Times New Roman" w:hAnsi="Times New Roman"/>
          <w:sz w:val="26"/>
          <w:szCs w:val="26"/>
        </w:rPr>
        <w:t xml:space="preserve"> </w:t>
      </w:r>
      <w:r w:rsidR="00A80B0C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="00DF5B4F">
        <w:rPr>
          <w:rFonts w:ascii="Times New Roman" w:hAnsi="Times New Roman"/>
          <w:sz w:val="24"/>
          <w:szCs w:val="24"/>
        </w:rPr>
        <w:t>Доп</w:t>
      </w:r>
      <w:proofErr w:type="gramStart"/>
      <w:r w:rsidR="00DF5B4F">
        <w:rPr>
          <w:rFonts w:ascii="Times New Roman" w:hAnsi="Times New Roman"/>
          <w:sz w:val="24"/>
          <w:szCs w:val="24"/>
        </w:rPr>
        <w:t>.с</w:t>
      </w:r>
      <w:proofErr w:type="gramEnd"/>
      <w:r w:rsidR="00A80B0C">
        <w:rPr>
          <w:rFonts w:ascii="Times New Roman" w:hAnsi="Times New Roman"/>
          <w:sz w:val="24"/>
          <w:szCs w:val="24"/>
        </w:rPr>
        <w:t>оглашению</w:t>
      </w:r>
      <w:proofErr w:type="spellEnd"/>
      <w:r w:rsidR="00A80B0C">
        <w:rPr>
          <w:rFonts w:ascii="Times New Roman" w:hAnsi="Times New Roman"/>
          <w:sz w:val="24"/>
          <w:szCs w:val="24"/>
        </w:rPr>
        <w:t xml:space="preserve">   №_____от «__»</w:t>
      </w:r>
      <w:r w:rsidR="00DF5B4F">
        <w:rPr>
          <w:rFonts w:ascii="Times New Roman" w:hAnsi="Times New Roman"/>
          <w:sz w:val="24"/>
          <w:szCs w:val="24"/>
        </w:rPr>
        <w:t xml:space="preserve">       </w:t>
      </w:r>
      <w:r w:rsidR="00A80B0C">
        <w:rPr>
          <w:rFonts w:ascii="Times New Roman" w:hAnsi="Times New Roman"/>
          <w:sz w:val="24"/>
          <w:szCs w:val="24"/>
        </w:rPr>
        <w:t>202</w:t>
      </w:r>
      <w:r w:rsidR="00DF5B4F">
        <w:rPr>
          <w:rFonts w:ascii="Times New Roman" w:hAnsi="Times New Roman"/>
          <w:sz w:val="24"/>
          <w:szCs w:val="24"/>
        </w:rPr>
        <w:t>6</w:t>
      </w:r>
    </w:p>
    <w:p w:rsidR="007055B5" w:rsidRPr="004B4222" w:rsidRDefault="007055B5" w:rsidP="004B4222">
      <w:pPr>
        <w:ind w:left="2832" w:firstLine="708"/>
        <w:jc w:val="right"/>
        <w:rPr>
          <w:rFonts w:ascii="Times New Roman" w:hAnsi="Times New Roman"/>
          <w:sz w:val="26"/>
          <w:szCs w:val="26"/>
        </w:rPr>
      </w:pPr>
    </w:p>
    <w:p w:rsidR="007055B5" w:rsidRPr="004B4222" w:rsidRDefault="007055B5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0E4EEE" w:rsidRPr="004B4222" w:rsidRDefault="000E4EEE" w:rsidP="004B4222">
      <w:pPr>
        <w:jc w:val="center"/>
        <w:rPr>
          <w:rFonts w:ascii="Times New Roman" w:hAnsi="Times New Roman"/>
          <w:sz w:val="26"/>
          <w:szCs w:val="26"/>
        </w:rPr>
      </w:pPr>
    </w:p>
    <w:p w:rsidR="00261C92" w:rsidRPr="00261C92" w:rsidRDefault="007055B5" w:rsidP="00261C92">
      <w:pPr>
        <w:ind w:firstLine="539"/>
        <w:rPr>
          <w:rFonts w:ascii="Times New Roman" w:hAnsi="Times New Roman"/>
          <w:b/>
          <w:sz w:val="28"/>
          <w:szCs w:val="28"/>
        </w:rPr>
      </w:pPr>
      <w:r w:rsidRPr="006D709F">
        <w:rPr>
          <w:rFonts w:ascii="Times New Roman" w:hAnsi="Times New Roman"/>
          <w:b/>
          <w:sz w:val="28"/>
          <w:szCs w:val="28"/>
        </w:rPr>
        <w:t xml:space="preserve">Порядок предоставления </w:t>
      </w:r>
      <w:r w:rsidR="004B4222" w:rsidRPr="006D709F">
        <w:rPr>
          <w:rFonts w:ascii="Times New Roman" w:hAnsi="Times New Roman"/>
          <w:b/>
          <w:sz w:val="28"/>
          <w:szCs w:val="28"/>
        </w:rPr>
        <w:t>иной</w:t>
      </w:r>
      <w:r w:rsidR="00247C57"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903E6A" w:rsidRPr="006D709F">
        <w:rPr>
          <w:rFonts w:ascii="Times New Roman" w:hAnsi="Times New Roman"/>
          <w:b/>
          <w:sz w:val="28"/>
          <w:szCs w:val="28"/>
        </w:rPr>
        <w:t>услуги</w:t>
      </w:r>
      <w:r w:rsidR="004B4222" w:rsidRPr="006D709F">
        <w:rPr>
          <w:rFonts w:ascii="Times New Roman" w:hAnsi="Times New Roman"/>
          <w:b/>
          <w:sz w:val="28"/>
          <w:szCs w:val="28"/>
        </w:rPr>
        <w:t xml:space="preserve"> по</w:t>
      </w:r>
      <w:r w:rsidR="00903E6A"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4B4222" w:rsidRPr="006D709F">
        <w:rPr>
          <w:rFonts w:ascii="Times New Roman" w:hAnsi="Times New Roman"/>
          <w:b/>
          <w:sz w:val="28"/>
          <w:szCs w:val="28"/>
        </w:rPr>
        <w:t>приему</w:t>
      </w:r>
      <w:r w:rsidR="00021BBB"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4708DD" w:rsidRPr="006D709F">
        <w:rPr>
          <w:rFonts w:ascii="Times New Roman" w:hAnsi="Times New Roman"/>
          <w:b/>
          <w:sz w:val="28"/>
          <w:szCs w:val="28"/>
        </w:rPr>
        <w:t xml:space="preserve">Заявления </w:t>
      </w:r>
      <w:r w:rsidR="00261C92" w:rsidRPr="00261C92">
        <w:rPr>
          <w:rFonts w:ascii="Times New Roman" w:hAnsi="Times New Roman"/>
          <w:b/>
          <w:sz w:val="28"/>
          <w:szCs w:val="28"/>
        </w:rPr>
        <w:t>о подтверждении права налогоплательщика на получение социальных налоговых вычетов, предусмотренных подпунктами 2, 3, 4 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Федерации.</w:t>
      </w:r>
    </w:p>
    <w:p w:rsidR="007055B5" w:rsidRPr="006D709F" w:rsidRDefault="00261C92" w:rsidP="00261C92">
      <w:pPr>
        <w:spacing w:after="1" w:line="20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6D709F">
        <w:rPr>
          <w:rFonts w:ascii="Times New Roman" w:hAnsi="Times New Roman"/>
          <w:b/>
          <w:sz w:val="28"/>
          <w:szCs w:val="28"/>
        </w:rPr>
        <w:t xml:space="preserve"> </w:t>
      </w:r>
      <w:r w:rsidR="00DD5A1C" w:rsidRPr="006D709F">
        <w:rPr>
          <w:rFonts w:ascii="Times New Roman" w:hAnsi="Times New Roman"/>
          <w:b/>
          <w:sz w:val="28"/>
          <w:szCs w:val="28"/>
        </w:rPr>
        <w:t>(</w:t>
      </w:r>
      <w:r w:rsidR="004B4222" w:rsidRPr="006D709F">
        <w:rPr>
          <w:rFonts w:ascii="Times New Roman" w:hAnsi="Times New Roman"/>
          <w:b/>
          <w:sz w:val="28"/>
          <w:szCs w:val="28"/>
          <w:u w:val="single"/>
        </w:rPr>
        <w:t>п.</w:t>
      </w:r>
      <w:r w:rsidR="00DF5B4F" w:rsidRPr="006D709F">
        <w:rPr>
          <w:rFonts w:ascii="Times New Roman" w:hAnsi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/>
          <w:b/>
          <w:sz w:val="28"/>
          <w:szCs w:val="28"/>
          <w:u w:val="single"/>
        </w:rPr>
        <w:t>9</w:t>
      </w:r>
      <w:r w:rsidR="004B4222" w:rsidRPr="006D709F">
        <w:rPr>
          <w:rFonts w:ascii="Times New Roman" w:hAnsi="Times New Roman"/>
          <w:b/>
          <w:sz w:val="28"/>
          <w:szCs w:val="28"/>
          <w:u w:val="single"/>
        </w:rPr>
        <w:t xml:space="preserve"> Перечень 2</w:t>
      </w:r>
      <w:r w:rsidR="00DD5A1C" w:rsidRPr="006D709F">
        <w:rPr>
          <w:rFonts w:ascii="Times New Roman" w:hAnsi="Times New Roman"/>
          <w:b/>
          <w:sz w:val="28"/>
          <w:szCs w:val="28"/>
        </w:rPr>
        <w:t xml:space="preserve"> Приложения №1)</w:t>
      </w:r>
    </w:p>
    <w:p w:rsidR="007055B5" w:rsidRPr="001B4B29" w:rsidRDefault="007055B5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 xml:space="preserve">1. Заявители </w:t>
      </w:r>
    </w:p>
    <w:p w:rsidR="007055B5" w:rsidRPr="001B4B29" w:rsidRDefault="007055B5" w:rsidP="004B4222">
      <w:pPr>
        <w:rPr>
          <w:rFonts w:ascii="Times New Roman" w:eastAsiaTheme="minorHAnsi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</w:t>
      </w:r>
      <w:r w:rsidR="00CA0BE2" w:rsidRPr="001B4B29">
        <w:rPr>
          <w:rFonts w:ascii="Times New Roman" w:hAnsi="Times New Roman"/>
          <w:sz w:val="28"/>
          <w:szCs w:val="28"/>
        </w:rPr>
        <w:t>физические лица</w:t>
      </w:r>
      <w:r w:rsidR="00254083" w:rsidRPr="001B4B29">
        <w:rPr>
          <w:rFonts w:ascii="Times New Roman" w:hAnsi="Times New Roman"/>
          <w:sz w:val="28"/>
          <w:szCs w:val="28"/>
        </w:rPr>
        <w:t>: граждане Российской Федерации</w:t>
      </w:r>
      <w:r w:rsidR="00447FD5">
        <w:rPr>
          <w:rFonts w:ascii="Times New Roman" w:hAnsi="Times New Roman"/>
          <w:sz w:val="28"/>
          <w:szCs w:val="28"/>
        </w:rPr>
        <w:t>, зарегистрированные</w:t>
      </w:r>
      <w:r w:rsidR="00817D64" w:rsidRPr="001B4B29">
        <w:rPr>
          <w:rFonts w:ascii="Times New Roman" w:hAnsi="Times New Roman"/>
          <w:sz w:val="28"/>
          <w:szCs w:val="28"/>
        </w:rPr>
        <w:t xml:space="preserve"> н</w:t>
      </w:r>
      <w:r w:rsidR="004B4222" w:rsidRPr="001B4B29">
        <w:rPr>
          <w:rFonts w:ascii="Times New Roman" w:hAnsi="Times New Roman"/>
          <w:sz w:val="28"/>
          <w:szCs w:val="28"/>
        </w:rPr>
        <w:t xml:space="preserve">а территории Республики Карелия </w:t>
      </w:r>
    </w:p>
    <w:p w:rsidR="00CA0BE2" w:rsidRPr="001B4B29" w:rsidRDefault="00CA0BE2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7055B5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2. Перечень документов, предъявляемых заявителем</w:t>
      </w:r>
      <w:r w:rsidR="00015F7D" w:rsidRPr="001B4B29">
        <w:rPr>
          <w:rFonts w:ascii="Times New Roman" w:hAnsi="Times New Roman"/>
          <w:b/>
          <w:sz w:val="28"/>
          <w:szCs w:val="28"/>
        </w:rPr>
        <w:t>:</w:t>
      </w:r>
    </w:p>
    <w:p w:rsidR="00447FD5" w:rsidRDefault="004B46A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- </w:t>
      </w:r>
      <w:r w:rsidR="00447FD5" w:rsidRPr="00447FD5">
        <w:rPr>
          <w:rFonts w:ascii="Times New Roman" w:hAnsi="Times New Roman"/>
          <w:sz w:val="28"/>
          <w:szCs w:val="28"/>
        </w:rPr>
        <w:t>Заявления о подтверждении права налогоплательщика на получение социальных налоговых вычетов, предусмотренных подпунктами 2, 3, 4 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</w:t>
      </w:r>
      <w:r w:rsidR="00447FD5">
        <w:rPr>
          <w:rFonts w:ascii="Times New Roman" w:hAnsi="Times New Roman"/>
          <w:sz w:val="28"/>
          <w:szCs w:val="28"/>
        </w:rPr>
        <w:t xml:space="preserve"> </w:t>
      </w:r>
      <w:r w:rsidR="006D709F" w:rsidRPr="00447FD5">
        <w:rPr>
          <w:rFonts w:ascii="Times New Roman" w:hAnsi="Times New Roman"/>
          <w:sz w:val="28"/>
          <w:szCs w:val="28"/>
        </w:rPr>
        <w:t>КНД</w:t>
      </w:r>
      <w:r w:rsidR="00447FD5">
        <w:rPr>
          <w:rFonts w:ascii="Times New Roman" w:hAnsi="Times New Roman"/>
          <w:sz w:val="28"/>
          <w:szCs w:val="28"/>
        </w:rPr>
        <w:t xml:space="preserve"> 1112518</w:t>
      </w:r>
      <w:r w:rsidR="00447FD5" w:rsidRPr="001B4B29">
        <w:rPr>
          <w:rStyle w:val="a9"/>
          <w:rFonts w:ascii="Times New Roman" w:hAnsi="Times New Roman"/>
          <w:sz w:val="28"/>
          <w:szCs w:val="28"/>
        </w:rPr>
        <w:footnoteReference w:id="1"/>
      </w:r>
    </w:p>
    <w:p w:rsidR="00922D8F" w:rsidRDefault="00922D8F" w:rsidP="004B422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922D8F">
        <w:rPr>
          <w:rFonts w:ascii="Times New Roman" w:hAnsi="Times New Roman"/>
          <w:sz w:val="24"/>
          <w:szCs w:val="24"/>
        </w:rPr>
        <w:t xml:space="preserve"> </w:t>
      </w:r>
      <w:r w:rsidRPr="00922D8F">
        <w:rPr>
          <w:rFonts w:ascii="Times New Roman" w:hAnsi="Times New Roman"/>
          <w:sz w:val="28"/>
          <w:szCs w:val="28"/>
        </w:rPr>
        <w:t>документы, подтверждающие право на получение указанных социальных налоговых вычетов</w:t>
      </w:r>
      <w:r>
        <w:rPr>
          <w:rFonts w:ascii="Times New Roman" w:hAnsi="Times New Roman"/>
          <w:sz w:val="28"/>
          <w:szCs w:val="28"/>
        </w:rPr>
        <w:t>:</w:t>
      </w:r>
    </w:p>
    <w:p w:rsidR="00447FD5" w:rsidRPr="00447FD5" w:rsidRDefault="00922D8F" w:rsidP="00447FD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447FD5" w:rsidRPr="00447FD5">
        <w:rPr>
          <w:rFonts w:ascii="Times New Roman" w:hAnsi="Times New Roman"/>
          <w:sz w:val="28"/>
          <w:szCs w:val="28"/>
        </w:rPr>
        <w:t xml:space="preserve"> отношении расходов, понесенных с 1 января 2024 года:</w:t>
      </w:r>
    </w:p>
    <w:p w:rsidR="00447FD5" w:rsidRPr="00447FD5" w:rsidRDefault="00447FD5" w:rsidP="00447FD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447FD5">
        <w:rPr>
          <w:rFonts w:ascii="Times New Roman" w:hAnsi="Times New Roman"/>
          <w:sz w:val="28"/>
          <w:szCs w:val="28"/>
        </w:rPr>
        <w:t xml:space="preserve">- социальный налоговый вычет по расходам на уплату медицинских услуг, предусмотренный </w:t>
      </w:r>
      <w:hyperlink r:id="rId8" w:history="1">
        <w:r w:rsidRPr="00447FD5">
          <w:rPr>
            <w:rFonts w:ascii="Times New Roman" w:hAnsi="Times New Roman"/>
            <w:sz w:val="28"/>
            <w:szCs w:val="28"/>
          </w:rPr>
          <w:t>подпунктом 3 пункта 1 статьи 219</w:t>
        </w:r>
      </w:hyperlink>
      <w:r w:rsidRPr="00447FD5">
        <w:rPr>
          <w:rFonts w:ascii="Times New Roman" w:hAnsi="Times New Roman"/>
          <w:sz w:val="28"/>
          <w:szCs w:val="28"/>
        </w:rPr>
        <w:t xml:space="preserve"> Кодекса, предоставляется при представлении </w:t>
      </w:r>
      <w:hyperlink r:id="rId9" w:history="1">
        <w:r w:rsidRPr="00447FD5">
          <w:rPr>
            <w:rFonts w:ascii="Times New Roman" w:hAnsi="Times New Roman"/>
            <w:sz w:val="28"/>
            <w:szCs w:val="28"/>
          </w:rPr>
          <w:t>Справки</w:t>
        </w:r>
      </w:hyperlink>
      <w:r w:rsidRPr="00447FD5">
        <w:rPr>
          <w:rFonts w:ascii="Times New Roman" w:hAnsi="Times New Roman"/>
          <w:sz w:val="28"/>
          <w:szCs w:val="28"/>
        </w:rPr>
        <w:t xml:space="preserve"> об оплате медицинских услуг для представления в налоговый орган, утвержденной приказом ФНС России от 08.11.2023 №ЕА-7-11/824@ (КНД 1151156)</w:t>
      </w:r>
      <w:r>
        <w:rPr>
          <w:rStyle w:val="a9"/>
          <w:rFonts w:ascii="Times New Roman" w:hAnsi="Times New Roman"/>
          <w:sz w:val="28"/>
          <w:szCs w:val="28"/>
        </w:rPr>
        <w:footnoteReference w:id="2"/>
      </w:r>
    </w:p>
    <w:p w:rsidR="00447FD5" w:rsidRPr="00447FD5" w:rsidRDefault="00447FD5" w:rsidP="00447FD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447FD5">
        <w:rPr>
          <w:rFonts w:ascii="Times New Roman" w:hAnsi="Times New Roman"/>
          <w:sz w:val="28"/>
          <w:szCs w:val="28"/>
        </w:rPr>
        <w:t xml:space="preserve">- социальный налоговый вычет по расходам на обучение, предусмотренный </w:t>
      </w:r>
      <w:hyperlink r:id="rId10" w:history="1">
        <w:r w:rsidRPr="00447FD5">
          <w:rPr>
            <w:rFonts w:ascii="Times New Roman" w:hAnsi="Times New Roman"/>
            <w:sz w:val="28"/>
            <w:szCs w:val="28"/>
          </w:rPr>
          <w:t>подпунктом 2 пункта 1 статьи 219</w:t>
        </w:r>
      </w:hyperlink>
      <w:r w:rsidRPr="00447FD5">
        <w:rPr>
          <w:rFonts w:ascii="Times New Roman" w:hAnsi="Times New Roman"/>
          <w:sz w:val="28"/>
          <w:szCs w:val="28"/>
        </w:rPr>
        <w:t xml:space="preserve"> Кодекса, предоставляется при представлении </w:t>
      </w:r>
      <w:hyperlink r:id="rId11" w:history="1">
        <w:r w:rsidRPr="00447FD5">
          <w:rPr>
            <w:rFonts w:ascii="Times New Roman" w:hAnsi="Times New Roman"/>
            <w:sz w:val="28"/>
            <w:szCs w:val="28"/>
          </w:rPr>
          <w:t>Справки</w:t>
        </w:r>
      </w:hyperlink>
      <w:r w:rsidRPr="00447FD5">
        <w:rPr>
          <w:rFonts w:ascii="Times New Roman" w:hAnsi="Times New Roman"/>
          <w:sz w:val="28"/>
          <w:szCs w:val="28"/>
        </w:rPr>
        <w:t xml:space="preserve"> об оплате образовательных услуг для предоставления в налоговый орган, утвержденной приказом ФНС от 18.10.2023 №ЕД-7-11/755@ (КНД 1151158)</w:t>
      </w:r>
      <w:r w:rsidR="003F3DA1">
        <w:rPr>
          <w:rStyle w:val="a9"/>
          <w:rFonts w:ascii="Times New Roman" w:hAnsi="Times New Roman"/>
          <w:sz w:val="28"/>
          <w:szCs w:val="28"/>
        </w:rPr>
        <w:footnoteReference w:id="3"/>
      </w:r>
      <w:r w:rsidRPr="00447FD5">
        <w:rPr>
          <w:rFonts w:ascii="Times New Roman" w:hAnsi="Times New Roman"/>
          <w:sz w:val="28"/>
          <w:szCs w:val="28"/>
        </w:rPr>
        <w:t>.</w:t>
      </w:r>
    </w:p>
    <w:p w:rsidR="00447FD5" w:rsidRPr="00447FD5" w:rsidRDefault="00447FD5" w:rsidP="00447FD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proofErr w:type="gramStart"/>
      <w:r w:rsidRPr="00447FD5">
        <w:rPr>
          <w:rFonts w:ascii="Times New Roman" w:hAnsi="Times New Roman"/>
          <w:sz w:val="28"/>
          <w:szCs w:val="28"/>
        </w:rPr>
        <w:t xml:space="preserve">- социальный налоговый вычет по расходам на негосударственное пенсионное обеспечение и (или) добровольное пенсионное страхование и (или) добровольное страхование жизни, предусмотренный </w:t>
      </w:r>
      <w:hyperlink r:id="rId12" w:history="1">
        <w:r w:rsidRPr="00447FD5">
          <w:rPr>
            <w:rFonts w:ascii="Times New Roman" w:hAnsi="Times New Roman"/>
            <w:sz w:val="28"/>
            <w:szCs w:val="28"/>
          </w:rPr>
          <w:t>подпунктом 4 пункта 1 статьи 219</w:t>
        </w:r>
      </w:hyperlink>
      <w:r w:rsidRPr="00447FD5">
        <w:rPr>
          <w:rFonts w:ascii="Times New Roman" w:hAnsi="Times New Roman"/>
          <w:sz w:val="28"/>
          <w:szCs w:val="28"/>
        </w:rPr>
        <w:t xml:space="preserve"> Кодекса, предоставляется при представлении </w:t>
      </w:r>
      <w:hyperlink r:id="rId13" w:history="1">
        <w:r w:rsidRPr="00447FD5">
          <w:rPr>
            <w:rFonts w:ascii="Times New Roman" w:hAnsi="Times New Roman"/>
            <w:sz w:val="28"/>
            <w:szCs w:val="28"/>
          </w:rPr>
          <w:t>Справки</w:t>
        </w:r>
      </w:hyperlink>
      <w:r w:rsidRPr="00447FD5">
        <w:rPr>
          <w:rFonts w:ascii="Times New Roman" w:hAnsi="Times New Roman"/>
          <w:sz w:val="28"/>
          <w:szCs w:val="28"/>
        </w:rPr>
        <w:t xml:space="preserve"> об уплате пенсионных взносов по договору негосударственного пенсионного </w:t>
      </w:r>
      <w:r w:rsidRPr="00447FD5">
        <w:rPr>
          <w:rFonts w:ascii="Times New Roman" w:hAnsi="Times New Roman"/>
          <w:sz w:val="28"/>
          <w:szCs w:val="28"/>
        </w:rPr>
        <w:lastRenderedPageBreak/>
        <w:t>обеспечения для представления в налоговый орган, утвержденной Приказом ФНС России 12.10.2023 №БВ-7-11/737@ (КНД 1151157)</w:t>
      </w:r>
      <w:r w:rsidR="003F3DA1">
        <w:rPr>
          <w:rStyle w:val="a9"/>
          <w:rFonts w:ascii="Times New Roman" w:hAnsi="Times New Roman"/>
          <w:sz w:val="28"/>
          <w:szCs w:val="28"/>
        </w:rPr>
        <w:footnoteReference w:id="4"/>
      </w:r>
      <w:r w:rsidRPr="00447FD5">
        <w:rPr>
          <w:rFonts w:ascii="Times New Roman" w:hAnsi="Times New Roman"/>
          <w:sz w:val="28"/>
          <w:szCs w:val="28"/>
        </w:rPr>
        <w:t xml:space="preserve"> и (или) Справки об уплате страховых</w:t>
      </w:r>
      <w:proofErr w:type="gramEnd"/>
      <w:r w:rsidRPr="00447FD5">
        <w:rPr>
          <w:rFonts w:ascii="Times New Roman" w:hAnsi="Times New Roman"/>
          <w:sz w:val="28"/>
          <w:szCs w:val="28"/>
        </w:rPr>
        <w:t xml:space="preserve"> взносов для представления в налоговый орган, </w:t>
      </w:r>
      <w:proofErr w:type="gramStart"/>
      <w:r w:rsidRPr="00447FD5">
        <w:rPr>
          <w:rFonts w:ascii="Times New Roman" w:hAnsi="Times New Roman"/>
          <w:sz w:val="28"/>
          <w:szCs w:val="28"/>
        </w:rPr>
        <w:t>утвержденной</w:t>
      </w:r>
      <w:proofErr w:type="gramEnd"/>
      <w:r w:rsidRPr="00447FD5">
        <w:rPr>
          <w:rFonts w:ascii="Times New Roman" w:hAnsi="Times New Roman"/>
          <w:sz w:val="28"/>
          <w:szCs w:val="28"/>
        </w:rPr>
        <w:t xml:space="preserve"> Приказом ФНС от 12.10.2023 №БВ-7-11/736@ (КНД 1151159)</w:t>
      </w:r>
      <w:r w:rsidR="003F3DA1">
        <w:rPr>
          <w:rStyle w:val="a9"/>
          <w:rFonts w:ascii="Times New Roman" w:hAnsi="Times New Roman"/>
          <w:sz w:val="28"/>
          <w:szCs w:val="28"/>
        </w:rPr>
        <w:footnoteReference w:id="5"/>
      </w:r>
      <w:r w:rsidRPr="00447FD5">
        <w:rPr>
          <w:rFonts w:ascii="Times New Roman" w:hAnsi="Times New Roman"/>
          <w:sz w:val="28"/>
          <w:szCs w:val="28"/>
        </w:rPr>
        <w:t xml:space="preserve"> соответственно;</w:t>
      </w:r>
    </w:p>
    <w:p w:rsidR="00447FD5" w:rsidRPr="00447FD5" w:rsidRDefault="00447FD5" w:rsidP="00447FD5">
      <w:pPr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  <w:r w:rsidRPr="00447FD5">
        <w:rPr>
          <w:rFonts w:ascii="Times New Roman" w:hAnsi="Times New Roman"/>
          <w:sz w:val="28"/>
          <w:szCs w:val="28"/>
        </w:rPr>
        <w:t>- социальный налоговый вычет по расходам на оплату физкультурно-оздоровительных услуг, предусмотренный подпунктом 7 пункта 1 статьи 219 Кодекса, предоставляется при предоставлении в налоговый орган Справки об оплате физкультурно-оздоровительных услуг для предоставления в налоговый орган, утвержденной Приказом ФНС от 18.10.2023 №ЕД-7-11/756@ (КНД 1151160)</w:t>
      </w:r>
      <w:r w:rsidR="003F3DA1">
        <w:rPr>
          <w:rStyle w:val="a9"/>
          <w:rFonts w:ascii="Times New Roman" w:hAnsi="Times New Roman"/>
          <w:sz w:val="28"/>
          <w:szCs w:val="28"/>
        </w:rPr>
        <w:footnoteReference w:id="6"/>
      </w:r>
      <w:r w:rsidRPr="00447FD5">
        <w:rPr>
          <w:rFonts w:ascii="Times New Roman" w:hAnsi="Times New Roman"/>
          <w:sz w:val="28"/>
          <w:szCs w:val="28"/>
        </w:rPr>
        <w:t>.</w:t>
      </w:r>
    </w:p>
    <w:p w:rsidR="00015F7D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документ, удостоверяющий личность физического лица (для граждан Российской Федерации – паспорт гражданина Российской Федерации (далее </w:t>
      </w:r>
      <w:r w:rsidR="00203DF9" w:rsidRPr="001B4B29">
        <w:rPr>
          <w:rFonts w:ascii="Times New Roman" w:hAnsi="Times New Roman"/>
          <w:sz w:val="28"/>
          <w:szCs w:val="28"/>
        </w:rPr>
        <w:t>–</w:t>
      </w:r>
      <w:r w:rsidRPr="001B4B29">
        <w:rPr>
          <w:rFonts w:ascii="Times New Roman" w:hAnsi="Times New Roman"/>
          <w:sz w:val="28"/>
          <w:szCs w:val="28"/>
        </w:rPr>
        <w:t xml:space="preserve"> паспорт</w:t>
      </w:r>
      <w:r w:rsidR="00203DF9" w:rsidRPr="001B4B29">
        <w:rPr>
          <w:rFonts w:ascii="Times New Roman" w:hAnsi="Times New Roman"/>
          <w:sz w:val="28"/>
          <w:szCs w:val="28"/>
        </w:rPr>
        <w:t>),</w:t>
      </w:r>
      <w:r w:rsidRPr="001B4B29">
        <w:rPr>
          <w:rFonts w:ascii="Times New Roman" w:hAnsi="Times New Roman"/>
          <w:sz w:val="28"/>
          <w:szCs w:val="28"/>
        </w:rPr>
        <w:t xml:space="preserve"> </w:t>
      </w:r>
      <w:r w:rsidR="00203DF9" w:rsidRPr="001B4B29">
        <w:rPr>
          <w:rFonts w:ascii="Times New Roman" w:hAnsi="Times New Roman"/>
          <w:sz w:val="28"/>
          <w:szCs w:val="28"/>
        </w:rPr>
        <w:t>д</w:t>
      </w:r>
      <w:r w:rsidRPr="001B4B29">
        <w:rPr>
          <w:rFonts w:ascii="Times New Roman" w:hAnsi="Times New Roman"/>
          <w:sz w:val="28"/>
          <w:szCs w:val="28"/>
        </w:rPr>
        <w:t>ля удостоверения личности, копия не требуется);</w:t>
      </w:r>
    </w:p>
    <w:p w:rsidR="007055B5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</w:t>
      </w:r>
      <w:r w:rsidR="00CA0BE2" w:rsidRPr="001B4B29">
        <w:rPr>
          <w:rFonts w:ascii="Times New Roman" w:hAnsi="Times New Roman"/>
          <w:sz w:val="28"/>
          <w:szCs w:val="28"/>
        </w:rPr>
        <w:t>Российской Федерации, документ, подтверждающий статус законного представителя (родители, усыновители, опекуны, попечители))</w:t>
      </w:r>
    </w:p>
    <w:p w:rsidR="00015F7D" w:rsidRPr="001B4B29" w:rsidRDefault="00015F7D" w:rsidP="004B4222">
      <w:pPr>
        <w:ind w:firstLine="709"/>
        <w:rPr>
          <w:rFonts w:ascii="Times New Roman" w:hAnsi="Times New Roman"/>
          <w:sz w:val="28"/>
          <w:szCs w:val="28"/>
        </w:rPr>
      </w:pPr>
    </w:p>
    <w:p w:rsidR="007055B5" w:rsidRPr="001B4B29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3. Основания для отказа в приеме документов отсутствуют.</w:t>
      </w:r>
    </w:p>
    <w:p w:rsidR="00085998" w:rsidRPr="001B4B29" w:rsidRDefault="00085998" w:rsidP="004B4222">
      <w:pPr>
        <w:ind w:firstLine="709"/>
        <w:rPr>
          <w:rFonts w:ascii="Times New Roman" w:eastAsiaTheme="minorHAnsi" w:hAnsi="Times New Roman"/>
          <w:b/>
          <w:sz w:val="28"/>
          <w:szCs w:val="28"/>
        </w:rPr>
      </w:pPr>
      <w:r w:rsidRPr="001B4B29">
        <w:rPr>
          <w:rFonts w:ascii="Times New Roman" w:eastAsiaTheme="minorHAnsi" w:hAnsi="Times New Roman"/>
          <w:b/>
          <w:sz w:val="28"/>
          <w:szCs w:val="28"/>
        </w:rPr>
        <w:t>4. Действия сотрудника МФЦ:</w:t>
      </w:r>
    </w:p>
    <w:p w:rsidR="00085998" w:rsidRPr="001B4B29" w:rsidRDefault="00085998" w:rsidP="004B4222">
      <w:pPr>
        <w:ind w:firstLine="709"/>
        <w:rPr>
          <w:rFonts w:ascii="Times New Roman" w:eastAsiaTheme="minorHAnsi" w:hAnsi="Times New Roman"/>
          <w:sz w:val="28"/>
          <w:szCs w:val="28"/>
        </w:rPr>
      </w:pPr>
      <w:r w:rsidRPr="001B4B29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eastAsiaTheme="minorHAnsi" w:hAnsi="Times New Roman"/>
          <w:b/>
          <w:sz w:val="28"/>
          <w:szCs w:val="28"/>
        </w:rPr>
        <w:t xml:space="preserve"> </w:t>
      </w:r>
      <w:proofErr w:type="gramStart"/>
      <w:r w:rsidRPr="001B4B29">
        <w:rPr>
          <w:rFonts w:ascii="Times New Roman" w:hAnsi="Times New Roman"/>
          <w:sz w:val="28"/>
          <w:szCs w:val="28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203DF9" w:rsidRPr="001B4B29">
        <w:rPr>
          <w:rFonts w:ascii="Times New Roman" w:hAnsi="Times New Roman"/>
          <w:sz w:val="28"/>
          <w:szCs w:val="28"/>
        </w:rPr>
        <w:t>ю</w:t>
      </w:r>
      <w:r w:rsidRPr="001B4B29">
        <w:rPr>
          <w:rFonts w:ascii="Times New Roman" w:hAnsi="Times New Roman"/>
          <w:sz w:val="28"/>
          <w:szCs w:val="28"/>
        </w:rPr>
        <w:t xml:space="preserve"> которого паспорт подлежит замене; изменения гражданином Ф.И.О. и не</w:t>
      </w:r>
      <w:r w:rsidR="00203DF9" w:rsidRPr="001B4B29">
        <w:rPr>
          <w:rFonts w:ascii="Times New Roman" w:hAnsi="Times New Roman"/>
          <w:sz w:val="28"/>
          <w:szCs w:val="28"/>
        </w:rPr>
        <w:t xml:space="preserve"> </w:t>
      </w:r>
      <w:r w:rsidRPr="001B4B29">
        <w:rPr>
          <w:rFonts w:ascii="Times New Roman" w:hAnsi="Times New Roman"/>
          <w:sz w:val="28"/>
          <w:szCs w:val="28"/>
        </w:rPr>
        <w:t>обращения в установленный срок за заменой паспорта;</w:t>
      </w:r>
      <w:proofErr w:type="gramEnd"/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проверяет тождественность личности гражданина, обратившегося за предоставлением </w:t>
      </w:r>
      <w:r w:rsidR="004B4222" w:rsidRPr="001B4B29">
        <w:rPr>
          <w:rFonts w:ascii="Times New Roman" w:hAnsi="Times New Roman"/>
          <w:sz w:val="28"/>
          <w:szCs w:val="28"/>
        </w:rPr>
        <w:t xml:space="preserve">иной </w:t>
      </w:r>
      <w:r w:rsidRPr="001B4B29">
        <w:rPr>
          <w:rFonts w:ascii="Times New Roman" w:hAnsi="Times New Roman"/>
          <w:sz w:val="28"/>
          <w:szCs w:val="28"/>
        </w:rPr>
        <w:t>услуги, с лицом, изображенным в документе, удостоверяющем личность;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4.2. проверяет заявление и пакет документов на предмет: 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правильности оформления </w:t>
      </w:r>
      <w:r w:rsidR="003A5E32" w:rsidRPr="001B4B29">
        <w:rPr>
          <w:rFonts w:ascii="Times New Roman" w:hAnsi="Times New Roman"/>
          <w:sz w:val="28"/>
          <w:szCs w:val="28"/>
        </w:rPr>
        <w:t>заявление</w:t>
      </w:r>
      <w:r w:rsidRPr="001B4B29">
        <w:rPr>
          <w:rFonts w:ascii="Times New Roman" w:hAnsi="Times New Roman"/>
          <w:sz w:val="28"/>
          <w:szCs w:val="28"/>
        </w:rPr>
        <w:t xml:space="preserve"> и соответствие изложенных в нем сведений документу, удостоверяющему личность гражданина,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lastRenderedPageBreak/>
        <w:t>- представление  заявление и приложений к нему в читаемом виде,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- представление приложений к </w:t>
      </w:r>
      <w:r w:rsidR="003A5E32" w:rsidRPr="001B4B29">
        <w:rPr>
          <w:rFonts w:ascii="Times New Roman" w:hAnsi="Times New Roman"/>
          <w:sz w:val="28"/>
          <w:szCs w:val="28"/>
        </w:rPr>
        <w:t>заявлению</w:t>
      </w:r>
      <w:r w:rsidRPr="001B4B29">
        <w:rPr>
          <w:rFonts w:ascii="Times New Roman" w:hAnsi="Times New Roman"/>
          <w:sz w:val="28"/>
          <w:szCs w:val="28"/>
        </w:rPr>
        <w:t xml:space="preserve">, не противоречащих данным, указанным в </w:t>
      </w:r>
      <w:r w:rsidR="003A5E32" w:rsidRPr="001B4B29">
        <w:rPr>
          <w:rFonts w:ascii="Times New Roman" w:hAnsi="Times New Roman"/>
          <w:sz w:val="28"/>
          <w:szCs w:val="28"/>
        </w:rPr>
        <w:t>заявлении</w:t>
      </w:r>
      <w:r w:rsidRPr="001B4B29">
        <w:rPr>
          <w:rFonts w:ascii="Times New Roman" w:hAnsi="Times New Roman"/>
          <w:sz w:val="28"/>
          <w:szCs w:val="28"/>
        </w:rPr>
        <w:t>.</w:t>
      </w:r>
    </w:p>
    <w:p w:rsidR="00085998" w:rsidRPr="001B4B29" w:rsidRDefault="00085998" w:rsidP="004B4222">
      <w:pPr>
        <w:ind w:firstLine="70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При выявлении несоответствий, сообщает об этом заявителю и предлагает исправить выявленные ошибки.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4.3</w:t>
      </w:r>
      <w:r w:rsidRPr="001B4B29">
        <w:rPr>
          <w:rFonts w:ascii="Times New Roman" w:hAnsi="Times New Roman"/>
          <w:sz w:val="28"/>
          <w:szCs w:val="28"/>
          <w:u w:val="single"/>
        </w:rPr>
        <w:t xml:space="preserve">. Сотрудник МФЦ уточняет у заявителя способ получения </w:t>
      </w:r>
      <w:r w:rsidR="004B4222" w:rsidRPr="001B4B29">
        <w:rPr>
          <w:rFonts w:ascii="Times New Roman" w:hAnsi="Times New Roman"/>
          <w:sz w:val="28"/>
          <w:szCs w:val="28"/>
          <w:u w:val="single"/>
        </w:rPr>
        <w:t>иной</w:t>
      </w:r>
      <w:r w:rsidRPr="001B4B29">
        <w:rPr>
          <w:rFonts w:ascii="Times New Roman" w:hAnsi="Times New Roman"/>
          <w:sz w:val="28"/>
          <w:szCs w:val="28"/>
          <w:u w:val="single"/>
        </w:rPr>
        <w:t xml:space="preserve"> услуги</w:t>
      </w:r>
      <w:r w:rsidRPr="001B4B29">
        <w:rPr>
          <w:rFonts w:ascii="Times New Roman" w:hAnsi="Times New Roman"/>
          <w:sz w:val="28"/>
          <w:szCs w:val="28"/>
        </w:rPr>
        <w:t>: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</w:t>
      </w:r>
      <w:proofErr w:type="gramStart"/>
      <w:r w:rsidRPr="001B4B29">
        <w:rPr>
          <w:rFonts w:ascii="Times New Roman" w:hAnsi="Times New Roman"/>
          <w:sz w:val="28"/>
          <w:szCs w:val="28"/>
        </w:rPr>
        <w:t xml:space="preserve"> )</w:t>
      </w:r>
      <w:proofErr w:type="gramEnd"/>
      <w:r w:rsidRPr="001B4B29">
        <w:rPr>
          <w:rFonts w:ascii="Times New Roman" w:hAnsi="Times New Roman"/>
          <w:sz w:val="28"/>
          <w:szCs w:val="28"/>
        </w:rPr>
        <w:t>;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4.4. выдает заявителю расписку о приеме </w:t>
      </w:r>
      <w:r w:rsidR="001B4B29">
        <w:rPr>
          <w:rFonts w:ascii="Times New Roman" w:hAnsi="Times New Roman"/>
          <w:sz w:val="28"/>
          <w:szCs w:val="28"/>
        </w:rPr>
        <w:t>заявления</w:t>
      </w:r>
      <w:r w:rsidRPr="001B4B29">
        <w:rPr>
          <w:rFonts w:ascii="Times New Roman" w:hAnsi="Times New Roman"/>
          <w:sz w:val="28"/>
          <w:szCs w:val="28"/>
        </w:rPr>
        <w:t xml:space="preserve">, с указанием срока, способа и места предоставления </w:t>
      </w:r>
      <w:r w:rsidR="004B4222" w:rsidRPr="001B4B29">
        <w:rPr>
          <w:rFonts w:ascii="Times New Roman" w:hAnsi="Times New Roman"/>
          <w:sz w:val="28"/>
          <w:szCs w:val="28"/>
        </w:rPr>
        <w:t xml:space="preserve">иной </w:t>
      </w:r>
      <w:r w:rsidRPr="001B4B29">
        <w:rPr>
          <w:rFonts w:ascii="Times New Roman" w:hAnsi="Times New Roman"/>
          <w:sz w:val="28"/>
          <w:szCs w:val="28"/>
        </w:rPr>
        <w:t>услуги.</w:t>
      </w:r>
    </w:p>
    <w:p w:rsidR="00085998" w:rsidRPr="001B4B29" w:rsidRDefault="00085998" w:rsidP="004B4222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>4.5. Документы, принятые на бумажных носителях, направляет в налоговые органы в соответствии с Приложением № 4 к настоящему Соглашению.</w:t>
      </w:r>
    </w:p>
    <w:p w:rsidR="00085998" w:rsidRPr="001B4B29" w:rsidRDefault="00085998" w:rsidP="004B422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47FD5" w:rsidRPr="009E6705" w:rsidRDefault="00085998" w:rsidP="00546327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 xml:space="preserve"> </w:t>
      </w:r>
      <w:r w:rsidR="00546327">
        <w:rPr>
          <w:rFonts w:ascii="Times New Roman" w:hAnsi="Times New Roman"/>
          <w:b/>
          <w:sz w:val="28"/>
          <w:szCs w:val="28"/>
        </w:rPr>
        <w:t>5.</w:t>
      </w:r>
      <w:r w:rsidR="00546327" w:rsidRPr="005463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47FD5" w:rsidRPr="009E6705">
        <w:rPr>
          <w:rFonts w:ascii="Times New Roman" w:hAnsi="Times New Roman"/>
          <w:sz w:val="28"/>
          <w:szCs w:val="28"/>
        </w:rPr>
        <w:t>Уведомление о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Кодекса,  направляется налоговым органом в адрес работодателя в электронной форме в формате PDF (</w:t>
      </w:r>
      <w:hyperlink r:id="rId14" w:history="1">
        <w:r w:rsidR="00447FD5" w:rsidRPr="009E6705">
          <w:rPr>
            <w:rFonts w:ascii="Times New Roman" w:hAnsi="Times New Roman"/>
            <w:sz w:val="28"/>
            <w:szCs w:val="28"/>
          </w:rPr>
          <w:t>пункт 2</w:t>
        </w:r>
      </w:hyperlink>
      <w:r w:rsidR="00447FD5" w:rsidRPr="009E6705">
        <w:rPr>
          <w:rFonts w:ascii="Times New Roman" w:hAnsi="Times New Roman"/>
          <w:sz w:val="28"/>
          <w:szCs w:val="28"/>
        </w:rPr>
        <w:t xml:space="preserve"> Приказа ФНС России от 17.08.2021 №ЕД-7-11/755@).</w:t>
      </w:r>
      <w:proofErr w:type="gramEnd"/>
    </w:p>
    <w:p w:rsidR="00546327" w:rsidRPr="009E6705" w:rsidRDefault="00447FD5" w:rsidP="00546327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9E6705">
        <w:rPr>
          <w:rFonts w:ascii="Times New Roman" w:hAnsi="Times New Roman"/>
          <w:sz w:val="28"/>
          <w:szCs w:val="28"/>
        </w:rPr>
        <w:t xml:space="preserve"> </w:t>
      </w:r>
      <w:r w:rsidR="006203E5" w:rsidRPr="009E6705">
        <w:rPr>
          <w:rFonts w:ascii="Times New Roman" w:hAnsi="Times New Roman"/>
          <w:sz w:val="28"/>
          <w:szCs w:val="28"/>
        </w:rPr>
        <w:t>В адрес налогоплательщик</w:t>
      </w:r>
      <w:proofErr w:type="gramStart"/>
      <w:r w:rsidR="006203E5" w:rsidRPr="009E6705">
        <w:rPr>
          <w:rFonts w:ascii="Times New Roman" w:hAnsi="Times New Roman"/>
          <w:sz w:val="28"/>
          <w:szCs w:val="28"/>
        </w:rPr>
        <w:t>а-</w:t>
      </w:r>
      <w:proofErr w:type="gramEnd"/>
      <w:r w:rsidR="006203E5" w:rsidRPr="009E6705">
        <w:rPr>
          <w:rFonts w:ascii="Times New Roman" w:hAnsi="Times New Roman"/>
          <w:sz w:val="28"/>
          <w:szCs w:val="28"/>
        </w:rPr>
        <w:t xml:space="preserve"> Сообщение о готовности документа.</w:t>
      </w:r>
    </w:p>
    <w:p w:rsidR="009445ED" w:rsidRPr="001B4B29" w:rsidRDefault="009445ED" w:rsidP="00546327">
      <w:pPr>
        <w:ind w:firstLine="708"/>
        <w:rPr>
          <w:rFonts w:ascii="Times New Roman" w:eastAsiaTheme="minorHAnsi" w:hAnsi="Times New Roman"/>
          <w:sz w:val="28"/>
          <w:szCs w:val="28"/>
        </w:rPr>
      </w:pPr>
    </w:p>
    <w:p w:rsidR="00085998" w:rsidRPr="001B4B29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085998" w:rsidRPr="001B4B29" w:rsidRDefault="00085998" w:rsidP="004B4222">
      <w:pPr>
        <w:ind w:firstLine="708"/>
        <w:rPr>
          <w:rFonts w:ascii="Times New Roman" w:hAnsi="Times New Roman"/>
          <w:b/>
          <w:sz w:val="28"/>
          <w:szCs w:val="28"/>
        </w:rPr>
      </w:pPr>
      <w:r w:rsidRPr="001B4B29">
        <w:rPr>
          <w:rFonts w:ascii="Times New Roman" w:hAnsi="Times New Roman"/>
          <w:b/>
          <w:sz w:val="28"/>
          <w:szCs w:val="28"/>
        </w:rPr>
        <w:t>6. Срок предоставления</w:t>
      </w:r>
      <w:r w:rsidR="004B4222" w:rsidRPr="001B4B29">
        <w:rPr>
          <w:rFonts w:ascii="Times New Roman" w:hAnsi="Times New Roman"/>
          <w:b/>
          <w:sz w:val="28"/>
          <w:szCs w:val="28"/>
        </w:rPr>
        <w:t xml:space="preserve"> иной</w:t>
      </w:r>
      <w:r w:rsidRPr="001B4B29">
        <w:rPr>
          <w:rFonts w:ascii="Times New Roman" w:hAnsi="Times New Roman"/>
          <w:b/>
          <w:sz w:val="28"/>
          <w:szCs w:val="28"/>
        </w:rPr>
        <w:t xml:space="preserve"> услуги</w:t>
      </w:r>
    </w:p>
    <w:p w:rsidR="00085998" w:rsidRPr="001B4B29" w:rsidRDefault="00085998" w:rsidP="004B4222">
      <w:pPr>
        <w:ind w:firstLine="708"/>
        <w:rPr>
          <w:rFonts w:ascii="Times New Roman" w:hAnsi="Times New Roman"/>
          <w:sz w:val="28"/>
          <w:szCs w:val="28"/>
        </w:rPr>
      </w:pPr>
      <w:r w:rsidRPr="001B4B29">
        <w:rPr>
          <w:rFonts w:ascii="Times New Roman" w:hAnsi="Times New Roman"/>
          <w:sz w:val="28"/>
          <w:szCs w:val="28"/>
        </w:rPr>
        <w:t xml:space="preserve"> 30 рабочих  дней </w:t>
      </w:r>
      <w:bookmarkStart w:id="0" w:name="_GoBack"/>
      <w:bookmarkEnd w:id="0"/>
    </w:p>
    <w:p w:rsidR="00015F7D" w:rsidRPr="001B4B29" w:rsidRDefault="00015F7D" w:rsidP="004B4222">
      <w:pPr>
        <w:ind w:firstLine="709"/>
        <w:rPr>
          <w:rFonts w:ascii="Times New Roman" w:hAnsi="Times New Roman"/>
          <w:b/>
          <w:sz w:val="28"/>
          <w:szCs w:val="28"/>
        </w:rPr>
      </w:pPr>
    </w:p>
    <w:sectPr w:rsidR="00015F7D" w:rsidRPr="001B4B29" w:rsidSect="00203DF9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DBB" w:rsidRDefault="00A52DBB" w:rsidP="00015F7D">
      <w:r>
        <w:separator/>
      </w:r>
    </w:p>
  </w:endnote>
  <w:endnote w:type="continuationSeparator" w:id="0">
    <w:p w:rsidR="00A52DBB" w:rsidRDefault="00A52DBB" w:rsidP="00015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DBB" w:rsidRDefault="00A52DBB" w:rsidP="00015F7D">
      <w:r>
        <w:separator/>
      </w:r>
    </w:p>
  </w:footnote>
  <w:footnote w:type="continuationSeparator" w:id="0">
    <w:p w:rsidR="00A52DBB" w:rsidRDefault="00A52DBB" w:rsidP="00015F7D">
      <w:r>
        <w:continuationSeparator/>
      </w:r>
    </w:p>
  </w:footnote>
  <w:footnote w:id="1">
    <w:p w:rsidR="00447FD5" w:rsidRDefault="00447FD5" w:rsidP="0000245F">
      <w:pPr>
        <w:pStyle w:val="a7"/>
      </w:pPr>
      <w:r>
        <w:rPr>
          <w:rStyle w:val="a9"/>
        </w:rPr>
        <w:footnoteRef/>
      </w:r>
      <w:r>
        <w:t xml:space="preserve">  </w:t>
      </w:r>
      <w:r w:rsidRPr="004B79F7">
        <w:t xml:space="preserve">Форма </w:t>
      </w:r>
      <w:r>
        <w:t>заявления</w:t>
      </w:r>
      <w:r w:rsidRPr="004B79F7">
        <w:t xml:space="preserve"> и образец заполнения прилагаются к наст</w:t>
      </w:r>
      <w:r>
        <w:t xml:space="preserve">оящему Порядку – </w:t>
      </w:r>
      <w:r w:rsidRPr="006D0261">
        <w:t>Приложения №</w:t>
      </w:r>
      <w:r w:rsidR="006D0261">
        <w:t xml:space="preserve"> 41.1,41.2</w:t>
      </w:r>
    </w:p>
    <w:p w:rsidR="00447FD5" w:rsidRDefault="00447FD5">
      <w:pPr>
        <w:pStyle w:val="a7"/>
      </w:pPr>
    </w:p>
  </w:footnote>
  <w:footnote w:id="2">
    <w:p w:rsidR="00447FD5" w:rsidRPr="006D0261" w:rsidRDefault="00447FD5" w:rsidP="00447FD5">
      <w:pPr>
        <w:pStyle w:val="a7"/>
      </w:pPr>
      <w:r>
        <w:rPr>
          <w:rStyle w:val="a9"/>
        </w:rPr>
        <w:footnoteRef/>
      </w:r>
      <w:r>
        <w:t xml:space="preserve">  </w:t>
      </w:r>
      <w:r w:rsidRPr="004B79F7">
        <w:t xml:space="preserve">Форма </w:t>
      </w:r>
      <w:r>
        <w:t>заявления</w:t>
      </w:r>
      <w:r w:rsidRPr="004B79F7">
        <w:t xml:space="preserve"> и образец заполнения прилагаются к наст</w:t>
      </w:r>
      <w:r>
        <w:t xml:space="preserve">оящему Порядку – </w:t>
      </w:r>
      <w:r w:rsidRPr="006D0261">
        <w:t>Приложения №</w:t>
      </w:r>
      <w:r w:rsidR="006D0261" w:rsidRPr="006D0261">
        <w:t xml:space="preserve"> 41.3</w:t>
      </w:r>
    </w:p>
    <w:p w:rsidR="00447FD5" w:rsidRPr="006D0261" w:rsidRDefault="00447FD5">
      <w:pPr>
        <w:pStyle w:val="a7"/>
      </w:pPr>
    </w:p>
  </w:footnote>
  <w:footnote w:id="3">
    <w:p w:rsidR="003F3DA1" w:rsidRDefault="003F3DA1">
      <w:pPr>
        <w:pStyle w:val="a7"/>
      </w:pPr>
      <w:r w:rsidRPr="006D0261">
        <w:rPr>
          <w:rStyle w:val="a9"/>
        </w:rPr>
        <w:footnoteRef/>
      </w:r>
      <w:r w:rsidRPr="006D0261">
        <w:t xml:space="preserve"> Форма заявления и образец заполнения прилагаются к настоящему Порядку – Приложения №</w:t>
      </w:r>
      <w:r w:rsidR="006D0261" w:rsidRPr="006D0261">
        <w:t xml:space="preserve"> 41.4</w:t>
      </w:r>
    </w:p>
  </w:footnote>
  <w:footnote w:id="4">
    <w:p w:rsidR="003F3DA1" w:rsidRPr="006D0261" w:rsidRDefault="003F3DA1">
      <w:pPr>
        <w:pStyle w:val="a7"/>
      </w:pPr>
      <w:r>
        <w:rPr>
          <w:rStyle w:val="a9"/>
        </w:rPr>
        <w:footnoteRef/>
      </w:r>
      <w:r>
        <w:t xml:space="preserve"> </w:t>
      </w:r>
      <w:r w:rsidRPr="004B79F7">
        <w:t xml:space="preserve">Форма </w:t>
      </w:r>
      <w:r>
        <w:t>заявления</w:t>
      </w:r>
      <w:r w:rsidRPr="004B79F7">
        <w:t xml:space="preserve"> и образец заполнения прилагаются к наст</w:t>
      </w:r>
      <w:r>
        <w:t xml:space="preserve">оящему Порядку – </w:t>
      </w:r>
      <w:r w:rsidRPr="006D0261">
        <w:t>Приложения №</w:t>
      </w:r>
      <w:r w:rsidR="006D0261" w:rsidRPr="006D0261">
        <w:t xml:space="preserve"> 41.5</w:t>
      </w:r>
    </w:p>
  </w:footnote>
  <w:footnote w:id="5">
    <w:p w:rsidR="003F3DA1" w:rsidRPr="006D0261" w:rsidRDefault="003F3DA1" w:rsidP="003F3DA1">
      <w:pPr>
        <w:pStyle w:val="a7"/>
      </w:pPr>
      <w:r w:rsidRPr="006D0261">
        <w:rPr>
          <w:rStyle w:val="a9"/>
        </w:rPr>
        <w:footnoteRef/>
      </w:r>
      <w:r w:rsidRPr="006D0261">
        <w:t xml:space="preserve"> Форма заявления и образец заполнения прилагаются к настоящему Порядку – Приложения №</w:t>
      </w:r>
      <w:r w:rsidR="006D0261" w:rsidRPr="006D0261">
        <w:t xml:space="preserve"> 41.6</w:t>
      </w:r>
    </w:p>
    <w:p w:rsidR="003F3DA1" w:rsidRPr="006D0261" w:rsidRDefault="003F3DA1">
      <w:pPr>
        <w:pStyle w:val="a7"/>
      </w:pPr>
    </w:p>
  </w:footnote>
  <w:footnote w:id="6">
    <w:p w:rsidR="003F3DA1" w:rsidRPr="006D0261" w:rsidRDefault="003F3DA1" w:rsidP="003F3DA1">
      <w:pPr>
        <w:pStyle w:val="a7"/>
      </w:pPr>
      <w:r w:rsidRPr="006D0261">
        <w:rPr>
          <w:rStyle w:val="a9"/>
        </w:rPr>
        <w:footnoteRef/>
      </w:r>
      <w:r w:rsidRPr="006D0261">
        <w:t xml:space="preserve"> Форма заявления и образец заполнения прилагаются к настоящему Порядку – Приложения №</w:t>
      </w:r>
      <w:r w:rsidR="006D0261" w:rsidRPr="006D0261">
        <w:t xml:space="preserve"> 41.7</w:t>
      </w:r>
    </w:p>
    <w:p w:rsidR="003F3DA1" w:rsidRDefault="003F3DA1">
      <w:pPr>
        <w:pStyle w:val="a7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386491"/>
      <w:docPartObj>
        <w:docPartGallery w:val="Page Numbers (Top of Page)"/>
        <w:docPartUnique/>
      </w:docPartObj>
    </w:sdtPr>
    <w:sdtEndPr/>
    <w:sdtContent>
      <w:p w:rsidR="00203DF9" w:rsidRDefault="00203DF9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705">
          <w:rPr>
            <w:noProof/>
          </w:rPr>
          <w:t>3</w:t>
        </w:r>
        <w:r>
          <w:fldChar w:fldCharType="end"/>
        </w:r>
      </w:p>
    </w:sdtContent>
  </w:sdt>
  <w:p w:rsidR="00203DF9" w:rsidRDefault="00203DF9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5B5"/>
    <w:rsid w:val="0000245F"/>
    <w:rsid w:val="00015F7D"/>
    <w:rsid w:val="00021BBB"/>
    <w:rsid w:val="00026671"/>
    <w:rsid w:val="00085998"/>
    <w:rsid w:val="0009261C"/>
    <w:rsid w:val="000A595F"/>
    <w:rsid w:val="000C4B97"/>
    <w:rsid w:val="000E4EEE"/>
    <w:rsid w:val="000E5305"/>
    <w:rsid w:val="000F479F"/>
    <w:rsid w:val="0011633A"/>
    <w:rsid w:val="001B4B29"/>
    <w:rsid w:val="001E1A0F"/>
    <w:rsid w:val="001F1CBD"/>
    <w:rsid w:val="001F582D"/>
    <w:rsid w:val="00203DF9"/>
    <w:rsid w:val="00217143"/>
    <w:rsid w:val="00247C57"/>
    <w:rsid w:val="002517A8"/>
    <w:rsid w:val="00254083"/>
    <w:rsid w:val="00261C92"/>
    <w:rsid w:val="002B6201"/>
    <w:rsid w:val="002C5BAF"/>
    <w:rsid w:val="002D67D7"/>
    <w:rsid w:val="002F3B74"/>
    <w:rsid w:val="003024D6"/>
    <w:rsid w:val="003832BC"/>
    <w:rsid w:val="003A5E32"/>
    <w:rsid w:val="003B2A51"/>
    <w:rsid w:val="003F3DA1"/>
    <w:rsid w:val="004126D9"/>
    <w:rsid w:val="00417803"/>
    <w:rsid w:val="0042306B"/>
    <w:rsid w:val="0044000C"/>
    <w:rsid w:val="00447FD5"/>
    <w:rsid w:val="0046339B"/>
    <w:rsid w:val="004708DD"/>
    <w:rsid w:val="00476CFD"/>
    <w:rsid w:val="004935BE"/>
    <w:rsid w:val="004B4222"/>
    <w:rsid w:val="004B46A8"/>
    <w:rsid w:val="004B79F7"/>
    <w:rsid w:val="004D283F"/>
    <w:rsid w:val="004D6A87"/>
    <w:rsid w:val="004F0A9D"/>
    <w:rsid w:val="005277D1"/>
    <w:rsid w:val="00532BE1"/>
    <w:rsid w:val="00542111"/>
    <w:rsid w:val="0054372C"/>
    <w:rsid w:val="00546327"/>
    <w:rsid w:val="005547D1"/>
    <w:rsid w:val="0055768A"/>
    <w:rsid w:val="005A4360"/>
    <w:rsid w:val="005D31BF"/>
    <w:rsid w:val="00604879"/>
    <w:rsid w:val="006203E5"/>
    <w:rsid w:val="0062443D"/>
    <w:rsid w:val="00653E6F"/>
    <w:rsid w:val="006602A8"/>
    <w:rsid w:val="00661816"/>
    <w:rsid w:val="006A5167"/>
    <w:rsid w:val="006A7B24"/>
    <w:rsid w:val="006C21AA"/>
    <w:rsid w:val="006D0261"/>
    <w:rsid w:val="006D2D1D"/>
    <w:rsid w:val="006D709F"/>
    <w:rsid w:val="007055B5"/>
    <w:rsid w:val="00723C08"/>
    <w:rsid w:val="00741AD3"/>
    <w:rsid w:val="00741DBA"/>
    <w:rsid w:val="00766F20"/>
    <w:rsid w:val="007D4F9E"/>
    <w:rsid w:val="007D74D1"/>
    <w:rsid w:val="00817D64"/>
    <w:rsid w:val="008B08C4"/>
    <w:rsid w:val="00903E6A"/>
    <w:rsid w:val="00922D8F"/>
    <w:rsid w:val="009445ED"/>
    <w:rsid w:val="00974BA1"/>
    <w:rsid w:val="009D1AC3"/>
    <w:rsid w:val="009D60BC"/>
    <w:rsid w:val="009D737D"/>
    <w:rsid w:val="009E6705"/>
    <w:rsid w:val="00A053CB"/>
    <w:rsid w:val="00A12340"/>
    <w:rsid w:val="00A52DBB"/>
    <w:rsid w:val="00A57730"/>
    <w:rsid w:val="00A57A1B"/>
    <w:rsid w:val="00A617A8"/>
    <w:rsid w:val="00A67031"/>
    <w:rsid w:val="00A80B0C"/>
    <w:rsid w:val="00B847FD"/>
    <w:rsid w:val="00BA334F"/>
    <w:rsid w:val="00BE7EE1"/>
    <w:rsid w:val="00C51D72"/>
    <w:rsid w:val="00C655DD"/>
    <w:rsid w:val="00CA0BE2"/>
    <w:rsid w:val="00CA7A74"/>
    <w:rsid w:val="00CC1A9C"/>
    <w:rsid w:val="00CC501D"/>
    <w:rsid w:val="00D1578A"/>
    <w:rsid w:val="00D31B5C"/>
    <w:rsid w:val="00D43284"/>
    <w:rsid w:val="00D4534B"/>
    <w:rsid w:val="00D71F4E"/>
    <w:rsid w:val="00DD4B7A"/>
    <w:rsid w:val="00DD5A1C"/>
    <w:rsid w:val="00DE6F9B"/>
    <w:rsid w:val="00DF5B4F"/>
    <w:rsid w:val="00E858D4"/>
    <w:rsid w:val="00E9086A"/>
    <w:rsid w:val="00E91A76"/>
    <w:rsid w:val="00EC329F"/>
    <w:rsid w:val="00F4006D"/>
    <w:rsid w:val="00F539AE"/>
    <w:rsid w:val="00FC3497"/>
    <w:rsid w:val="00FE1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B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55B5"/>
    <w:pPr>
      <w:spacing w:after="200" w:line="276" w:lineRule="auto"/>
      <w:ind w:left="720"/>
      <w:contextualSpacing/>
      <w:jc w:val="left"/>
    </w:pPr>
    <w:rPr>
      <w:rFonts w:eastAsia="Times New Roman"/>
      <w:lang w:eastAsia="ru-RU"/>
    </w:rPr>
  </w:style>
  <w:style w:type="character" w:customStyle="1" w:styleId="blk">
    <w:name w:val="blk"/>
    <w:basedOn w:val="a0"/>
    <w:rsid w:val="0055768A"/>
  </w:style>
  <w:style w:type="character" w:styleId="a4">
    <w:name w:val="Hyperlink"/>
    <w:basedOn w:val="a0"/>
    <w:uiPriority w:val="99"/>
    <w:unhideWhenUsed/>
    <w:rsid w:val="0055768A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03E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3E6A"/>
    <w:rPr>
      <w:rFonts w:ascii="Tahoma" w:eastAsia="Calibri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015F7D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015F7D"/>
    <w:rPr>
      <w:rFonts w:ascii="Calibri" w:eastAsia="Calibri" w:hAnsi="Calibri" w:cs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015F7D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203DF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203DF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203DF9"/>
    <w:rPr>
      <w:rFonts w:ascii="Calibri" w:eastAsia="Calibri" w:hAnsi="Calibri" w:cs="Times New Roman"/>
    </w:rPr>
  </w:style>
  <w:style w:type="paragraph" w:customStyle="1" w:styleId="ConsPlusNonformat">
    <w:name w:val="ConsPlusNonformat"/>
    <w:rsid w:val="002C5BA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endnote text"/>
    <w:basedOn w:val="a"/>
    <w:link w:val="af"/>
    <w:uiPriority w:val="99"/>
    <w:semiHidden/>
    <w:unhideWhenUsed/>
    <w:rsid w:val="009445ED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9445ED"/>
    <w:rPr>
      <w:rFonts w:ascii="Calibri" w:eastAsia="Calibri" w:hAnsi="Calibri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9445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0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639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245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5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78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559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64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46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68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021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4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9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00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85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63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04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88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05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19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992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48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9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80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5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007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50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52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57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6346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114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633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1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474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54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8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85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83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80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1061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62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576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59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37019&amp;dst=22268" TargetMode="External"/><Relationship Id="rId13" Type="http://schemas.openxmlformats.org/officeDocument/2006/relationships/hyperlink" Target="https://login.consultant.ru/link/?req=doc&amp;base=LAW&amp;n=463428&amp;dst=10002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37019&amp;dst=22268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3428&amp;dst=100022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37019&amp;dst=22268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63428&amp;dst=100022" TargetMode="External"/><Relationship Id="rId14" Type="http://schemas.openxmlformats.org/officeDocument/2006/relationships/hyperlink" Target="https://login.consultant.ru/link/?req=doc&amp;base=LAW&amp;n=395723&amp;dst=1000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A2A3F-2F13-4289-9957-19DBD432B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6</cp:revision>
  <cp:lastPrinted>2019-10-22T07:04:00Z</cp:lastPrinted>
  <dcterms:created xsi:type="dcterms:W3CDTF">2025-11-28T07:51:00Z</dcterms:created>
  <dcterms:modified xsi:type="dcterms:W3CDTF">2025-12-08T12:11:00Z</dcterms:modified>
</cp:coreProperties>
</file>